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爱上学可视电话系统</w:t>
      </w:r>
    </w:p>
    <w:p>
      <w:pPr>
        <w:spacing w:line="360" w:lineRule="auto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产品说明</w:t>
      </w: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校园视频电话依托于爱上学人脸识别技术，为在校学生和家长提供视频及语音类即时通讯，学校通过在公共区域安装的平板电脑，孩子只要站在平板电脑前通过摄像头捕捉孩</w:t>
      </w:r>
      <w:bookmarkStart w:id="0" w:name="_GoBack"/>
      <w:bookmarkEnd w:id="0"/>
      <w:r>
        <w:rPr>
          <w:rFonts w:hint="eastAsia" w:ascii="仿宋" w:hAnsi="仿宋" w:eastAsia="仿宋" w:cs="宋体"/>
          <w:sz w:val="28"/>
          <w:szCs w:val="28"/>
        </w:rPr>
        <w:t>子的人脸图像，利用图像识别技术自动识别出孩子并连接至孩子的家长。家长通过移动端网络与孩子建立视频或语音通话，为家校互动提供必要的沟通工具。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设计说明文档：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校园平板端</w:t>
      </w:r>
    </w:p>
    <w:p>
      <w:pPr>
        <w:spacing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1、人脸识别登录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孩子站在PAD端前，需要面部能够被摄像头捕捉到，尽量保持静止，此时系统自动识别抓怕，识别到孩子的ID后自动登录。当孩子完成面部识别成功登录后，进入联系人页面，该页显示的是孩子的家长，孩子选择需要拨号的家长选择视频或语音方式进行拨出。</w:t>
      </w:r>
    </w:p>
    <w:p>
      <w:pPr>
        <w:spacing w:line="360" w:lineRule="auto"/>
        <w:jc w:val="center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drawing>
          <wp:inline distT="0" distB="0" distL="0" distR="0">
            <wp:extent cx="2087880" cy="3366770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1975" cy="337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sz w:val="28"/>
          <w:szCs w:val="28"/>
        </w:rPr>
        <w:t xml:space="preserve">   </w:t>
      </w:r>
      <w:r>
        <w:rPr>
          <w:rFonts w:ascii="仿宋" w:hAnsi="仿宋" w:eastAsia="仿宋" w:cs="宋体"/>
          <w:sz w:val="28"/>
          <w:szCs w:val="28"/>
        </w:rPr>
        <w:drawing>
          <wp:inline distT="0" distB="0" distL="0" distR="0">
            <wp:extent cx="2118360" cy="3388995"/>
            <wp:effectExtent l="0" t="0" r="0" b="9525"/>
            <wp:docPr id="7" name="图片 7" descr="C:\Users\ldm\AppData\Local\Microsoft\Windows\INetCache\Content.Word\Screenshot_2017-04-20-09-48-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ldm\AppData\Local\Microsoft\Windows\INetCache\Content.Word\Screenshot_2017-04-20-09-48-1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2622" cy="3396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2、视频语音通话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拨出视频及语音通话后家长端会收到消息。家长端可以选择挂断或接听，在拨出界面，孩子也可以点击挂断结束通话。</w:t>
      </w:r>
    </w:p>
    <w:p>
      <w:pPr>
        <w:spacing w:line="360" w:lineRule="auto"/>
        <w:jc w:val="center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ascii="仿宋" w:hAnsi="仿宋" w:eastAsia="仿宋" w:cs="宋体"/>
          <w:sz w:val="28"/>
          <w:szCs w:val="28"/>
        </w:rPr>
        <w:drawing>
          <wp:inline distT="0" distB="0" distL="0" distR="0">
            <wp:extent cx="2331720" cy="3730625"/>
            <wp:effectExtent l="0" t="0" r="0" b="3175"/>
            <wp:docPr id="11" name="图片 11" descr="C:\Users\ldm\AppData\Local\Microsoft\Windows\INetCache\Content.Word\Screenshot_2017-04-20-10-49-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ldm\AppData\Local\Microsoft\Windows\INetCache\Content.Word\Screenshot_2017-04-20-10-49-0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6390" cy="3738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家长手机端</w:t>
      </w:r>
    </w:p>
    <w:p>
      <w:pPr>
        <w:spacing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1、通话记录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家长通过视频电话客户端成功登录并设定完权限后，应用进入首页，首页为“通话记录”列表，显示主叫、被叫的视频或语音通话记录，按时间倒序排列，查看对方联系人名称、时间、通话类型及接通时间等，可对通话记录进行清除操作。</w:t>
      </w:r>
      <w:r>
        <w:rPr>
          <w:rFonts w:ascii="仿宋" w:hAnsi="仿宋" w:eastAsia="仿宋" w:cs="宋体"/>
          <w:sz w:val="28"/>
          <w:szCs w:val="28"/>
        </w:rPr>
        <w:t xml:space="preserve"> </w:t>
      </w:r>
    </w:p>
    <w:p>
      <w:pPr>
        <w:spacing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drawing>
          <wp:inline distT="0" distB="0" distL="0" distR="0">
            <wp:extent cx="2464435" cy="4380865"/>
            <wp:effectExtent l="0" t="0" r="4445" b="8255"/>
            <wp:docPr id="6" name="图片 6" descr="C:\Users\ldm\AppData\Local\Microsoft\Windows\INetCache\Content.Word\Screenshot_2017-04-20-10-49-23-165_com.zxedu.vi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ldm\AppData\Local\Microsoft\Windows\INetCache\Content.Word\Screenshot_2017-04-20-10-49-23-165_com.zxedu.vis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7258" cy="4386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宋体"/>
          <w:sz w:val="28"/>
          <w:szCs w:val="28"/>
        </w:rPr>
        <w:t xml:space="preserve">  </w:t>
      </w:r>
      <w:r>
        <w:rPr>
          <w:rFonts w:ascii="仿宋" w:hAnsi="仿宋" w:eastAsia="仿宋" w:cs="宋体"/>
          <w:sz w:val="28"/>
          <w:szCs w:val="28"/>
        </w:rPr>
        <w:drawing>
          <wp:inline distT="0" distB="0" distL="0" distR="0">
            <wp:extent cx="2453640" cy="4361815"/>
            <wp:effectExtent l="0" t="0" r="0" b="12065"/>
            <wp:docPr id="13" name="图片 13" descr="C:\Users\ldm\AppData\Local\Microsoft\Windows\INetCache\Content.Word\Screenshot_2017-04-20-10-50-02-301_com.zxedu.vi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ldm\AppData\Local\Microsoft\Windows\INetCache\Content.Word\Screenshot_2017-04-20-10-50-02-301_com.zxedu.vis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5460" cy="4365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2、通话提醒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当孩子在学校通过PAD设备与家长发起视频或语音通话，此时家长手机会受到孩子发起通话的提示，此时选择“接听”则连接通话，如不方便接听请选择“挂断”。</w:t>
      </w:r>
    </w:p>
    <w:p>
      <w:pPr>
        <w:spacing w:line="360" w:lineRule="auto"/>
        <w:jc w:val="center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drawing>
          <wp:inline distT="0" distB="0" distL="0" distR="0">
            <wp:extent cx="2369820" cy="4213860"/>
            <wp:effectExtent l="0" t="0" r="7620" b="7620"/>
            <wp:docPr id="4" name="图片 4" descr="C:\Users\ldm\AppData\Local\Microsoft\Windows\INetCache\Content.Word\page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ldm\AppData\Local\Microsoft\Windows\INetCache\Content.Word\page_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8206" cy="4229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ascii="仿宋" w:hAnsi="仿宋" w:eastAsia="仿宋" w:cs="宋体"/>
          <w:sz w:val="28"/>
          <w:szCs w:val="28"/>
        </w:rPr>
        <w:drawing>
          <wp:inline distT="0" distB="0" distL="0" distR="0">
            <wp:extent cx="2377440" cy="4227830"/>
            <wp:effectExtent l="0" t="0" r="0" b="8890"/>
            <wp:docPr id="14" name="图片 14" descr="C:\Users\ldm\AppData\Local\Microsoft\Windows\INetCache\Content.Word\page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ldm\AppData\Local\Microsoft\Windows\INetCache\Content.Word\page_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695" cy="423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>3</w:t>
      </w:r>
      <w:r>
        <w:rPr>
          <w:rFonts w:hint="eastAsia" w:ascii="仿宋" w:hAnsi="仿宋" w:eastAsia="仿宋" w:cs="宋体"/>
          <w:sz w:val="28"/>
          <w:szCs w:val="28"/>
        </w:rPr>
        <w:t>、通话接听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视频通话中当家长选择“接听”后，便可看到孩子一端的视频及画面，其中大画面是显示孩子端，小画面为本地家长端。语音通话记录通话时长。</w:t>
      </w:r>
    </w:p>
    <w:p>
      <w:pPr>
        <w:spacing w:line="360" w:lineRule="auto"/>
        <w:ind w:firstLine="1680" w:firstLineChars="6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ascii="仿宋" w:hAnsi="仿宋" w:eastAsia="仿宋" w:cs="宋体"/>
          <w:sz w:val="28"/>
          <w:szCs w:val="28"/>
        </w:rPr>
        <w:drawing>
          <wp:inline distT="0" distB="0" distL="0" distR="0">
            <wp:extent cx="2316480" cy="4116705"/>
            <wp:effectExtent l="0" t="0" r="0" b="13335"/>
            <wp:docPr id="20" name="图片 20" descr="C:\Users\ldm\AppData\Local\Microsoft\Windows\INetCache\Content.Word\new_page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\Users\ldm\AppData\Local\Microsoft\Windows\INetCache\Content.Word\new_page_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0482" cy="412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4、发起通话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家长通过APP首页的联系人按钮进入联系人页面。联系人页面中显示的为与孩子具有直系亲属关系的家长账号，选择某个联系人，进行语音或视频通话。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2430780" cy="4320540"/>
            <wp:effectExtent l="0" t="0" r="7620" b="7620"/>
            <wp:docPr id="27" name="图片 27" descr="C:\Users\ldm\AppData\Local\Microsoft\Windows\INetCache\Content.Word\new_page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C:\Users\ldm\AppData\Local\Microsoft\Windows\INetCache\Content.Word\new_page_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7616" cy="4332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74A98"/>
    <w:multiLevelType w:val="multilevel"/>
    <w:tmpl w:val="19F74A9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1140" w:hanging="720"/>
      </w:pPr>
      <w:rPr>
        <w:rFonts w:hint="default" w:asciiTheme="minorHAnsi" w:hAnsiTheme="minorHAnsi" w:eastAsiaTheme="minorEastAsia"/>
        <w:b w:val="0"/>
        <w:sz w:val="21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72784"/>
    <w:rsid w:val="31F7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  <w:style w:type="character" w:customStyle="1" w:styleId="6">
    <w:name w:val="Subtle Reference"/>
    <w:basedOn w:val="3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2017-11-29T01:12:00Z</dcterms:created>
  <dc:creator>ldm</dc:creator>
  <cp:lastModifiedBy>ldm</cp:lastModifiedBy>
  <dcterms:modified xsi:type="dcterms:W3CDTF">2017-11-29T01:12:45Z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