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产品操作手册：</w:t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软件适用人群</w:t>
      </w:r>
    </w:p>
    <w:p>
      <w:pPr>
        <w:numPr>
          <w:numId w:val="0"/>
        </w:numPr>
        <w:ind w:firstLine="420" w:firstLineChars="0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教师（班主任老师和科任老师）、学生（学生家长）</w:t>
      </w:r>
    </w:p>
    <w:p>
      <w:pPr>
        <w:numPr>
          <w:ilvl w:val="0"/>
          <w:numId w:val="1"/>
        </w:numP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权限及入口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服务权限：</w:t>
      </w:r>
      <w:r>
        <w:rPr>
          <w:rFonts w:hint="eastAsia"/>
          <w:sz w:val="24"/>
          <w:szCs w:val="24"/>
          <w:lang w:val="en-US" w:eastAsia="zh-CN"/>
        </w:rPr>
        <w:t>代理商后台学校服务增加“校风管理”，开通后具有该服务权限；如果服务未开通，访问校风管理时，提示“本学校未开通该服务”。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人群适用权限：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具有发布校风的权限，学生只能查看推送给自己的校风消息。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入口：教师用户在教师版客户端，主页---教务中可查看到入口。学生用户在消息中可查看到推送给自己的校风。</w:t>
      </w:r>
    </w:p>
    <w:p>
      <w:pPr>
        <w:numPr>
          <w:ilvl w:val="0"/>
          <w:numId w:val="4"/>
        </w:numPr>
        <w:ind w:leftChars="0"/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校风管理主要功能介绍</w:t>
      </w:r>
    </w:p>
    <w:p>
      <w:pPr>
        <w:numPr>
          <w:numId w:val="0"/>
        </w:numP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1、教师发布校风</w:t>
      </w:r>
    </w:p>
    <w:p>
      <w:pPr>
        <w:numPr>
          <w:numId w:val="0"/>
        </w:numP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1.1校风发布</w:t>
      </w:r>
    </w:p>
    <w:p>
      <w:pPr>
        <w:numPr>
          <w:numId w:val="0"/>
        </w:numPr>
        <w:ind w:firstLine="420" w:firstLineChars="0"/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教师用户，点击校风管理进入，点击右上角“校风发布”按钮，弹出提示：拍照/从相册选择，点击“从相册中选择”，进入相册，选择想要发布校风的学生照片，确认后，进入照片识别中，如下图展示：</w:t>
      </w:r>
    </w:p>
    <w:p>
      <w:pPr>
        <w:numPr>
          <w:numId w:val="0"/>
        </w:numPr>
      </w:pPr>
      <w:r>
        <w:drawing>
          <wp:inline distT="0" distB="0" distL="114300" distR="114300">
            <wp:extent cx="1633220" cy="3114040"/>
            <wp:effectExtent l="0" t="0" r="5080" b="1016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3114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24330" cy="3114040"/>
            <wp:effectExtent l="0" t="0" r="13970" b="1016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3114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05000" cy="3120390"/>
            <wp:effectExtent l="0" t="0" r="0" b="381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120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图1 校风发布列表页        图2 校风发布页             图3 人脸识别中</w:t>
      </w:r>
    </w:p>
    <w:p>
      <w:pPr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1.2人脸识别</w:t>
      </w:r>
    </w:p>
    <w:p>
      <w:pPr>
        <w:numPr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【识别失败：】当照片识别不到人脸或识别超时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均显示识别失败提示，点击“重拍”则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重新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调用拍照/相册入口，即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进入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截图2展示的页面，点击“取消”则直接关闭当前对话框。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【识别成功】当识别到数据时，显示面卡照片及人名，页面最少显示1人，最多10人。点击“确定”保留结果进入发布页；点击“取消”放弃该照片及结果关闭当前对话框。</w:t>
      </w:r>
    </w:p>
    <w:p>
      <w:pPr>
        <w:numPr>
          <w:numId w:val="0"/>
        </w:numPr>
        <w:jc w:val="both"/>
        <w:rPr>
          <w:rFonts w:hint="eastAsia"/>
          <w:sz w:val="21"/>
          <w:szCs w:val="21"/>
          <w:lang w:val="en-US" w:eastAsia="zh-CN"/>
        </w:rPr>
      </w:pPr>
    </w:p>
    <w:p>
      <w:pPr>
        <w:numPr>
          <w:numId w:val="0"/>
        </w:numPr>
        <w:ind w:leftChars="0" w:firstLine="420" w:firstLineChars="0"/>
        <w:jc w:val="both"/>
        <w:rPr>
          <w:rFonts w:hint="eastAsia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1952625" cy="3114040"/>
            <wp:effectExtent l="0" t="0" r="9525" b="1016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3114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</w:t>
      </w:r>
      <w:r>
        <w:drawing>
          <wp:inline distT="0" distB="0" distL="114300" distR="114300">
            <wp:extent cx="1847850" cy="3123565"/>
            <wp:effectExtent l="0" t="0" r="0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123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firstLine="1050" w:firstLineChars="500"/>
        <w:jc w:val="both"/>
        <w:rPr>
          <w:rFonts w:hint="eastAsia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图4 人脸识别失败                       图5 人脸识别成功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1.3选择勋章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【选择系统提供的勋章】当人脸识别成功并确认选择后，在校风发布页，点击“选择勋章”，进入勋章列表页，点击需要发布的勋章即可。</w:t>
      </w:r>
    </w:p>
    <w:p>
      <w:r>
        <w:drawing>
          <wp:inline distT="0" distB="0" distL="114300" distR="114300">
            <wp:extent cx="1933575" cy="3114040"/>
            <wp:effectExtent l="0" t="0" r="9525" b="1016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3114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</w:t>
      </w:r>
      <w:r>
        <w:drawing>
          <wp:inline distT="0" distB="0" distL="114300" distR="114300">
            <wp:extent cx="1895475" cy="3114040"/>
            <wp:effectExtent l="0" t="0" r="9525" b="1016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114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图6 选择勋章前                                图7 选择勋章后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【自定义勋章】勋章列表页，点击右上角按钮，进入勋章自定义页面：</w:t>
      </w:r>
    </w:p>
    <w:p>
      <w:r>
        <w:drawing>
          <wp:inline distT="0" distB="0" distL="114300" distR="114300">
            <wp:extent cx="1885950" cy="3104515"/>
            <wp:effectExtent l="0" t="0" r="0" b="63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3104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</w:t>
      </w:r>
      <w:r>
        <w:drawing>
          <wp:inline distT="0" distB="0" distL="114300" distR="114300">
            <wp:extent cx="1876425" cy="3056890"/>
            <wp:effectExtent l="0" t="0" r="9525" b="1016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056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图8  勋章列表                          图9  勋章自定义页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点击“去添加”，弹出提示：创建表扬勋章/创建改进勋章，点击“创建表扬勋章”，进入添加新勋章页面，选择勋章模板，输入勋章名称，选择勋章分类，点击确认，新勋章即可创建完成。</w:t>
      </w:r>
    </w:p>
    <w:p>
      <w:r>
        <w:drawing>
          <wp:inline distT="0" distB="0" distL="114300" distR="114300">
            <wp:extent cx="1905000" cy="3085465"/>
            <wp:effectExtent l="0" t="0" r="0" b="63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085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</w:t>
      </w:r>
      <w:r>
        <w:drawing>
          <wp:inline distT="0" distB="0" distL="114300" distR="114300">
            <wp:extent cx="1914525" cy="3104515"/>
            <wp:effectExtent l="0" t="0" r="9525" b="63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3104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图10 分类选择页                         图11 勋章添加页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勋章创建成功后，在我的勋章管理页，即可看到刚才创建成功的新勋章，在该页面，也可以删除自己创建的勋章。</w:t>
      </w:r>
    </w:p>
    <w:p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1895475" cy="3133090"/>
            <wp:effectExtent l="0" t="0" r="9525" b="1016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133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图12 我的勋章管理页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1.4输入文字，发布校风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当人脸识别成功，勋章添加成功后，输入文字，即可发布校风。文字输入最大上限为200字，也可以不输入文字，直接发布校风。</w:t>
      </w:r>
    </w:p>
    <w:p>
      <w:r>
        <w:drawing>
          <wp:inline distT="0" distB="0" distL="114300" distR="114300">
            <wp:extent cx="1895475" cy="3142615"/>
            <wp:effectExtent l="0" t="0" r="9525" b="63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142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图13 校风待发布页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校风发布成功后，可在列表页查看自己发布的校风，同时也可以删除自己发布的校风。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家长查看校风推送的消息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家长用户登录家长版客户端，进入主页，最新消息处，可以</w:t>
      </w:r>
      <w:bookmarkStart w:id="0" w:name="_GoBack"/>
      <w:bookmarkEnd w:id="0"/>
      <w:r>
        <w:rPr>
          <w:rFonts w:hint="eastAsia"/>
          <w:lang w:val="en-US" w:eastAsia="zh-CN"/>
        </w:rPr>
        <w:t>看到推送的消息，点击进入查看即可。</w:t>
      </w:r>
    </w:p>
    <w:p>
      <w:pPr>
        <w:numPr>
          <w:numId w:val="0"/>
        </w:numPr>
      </w:pPr>
      <w:r>
        <w:drawing>
          <wp:inline distT="0" distB="0" distL="114300" distR="114300">
            <wp:extent cx="1914525" cy="3152140"/>
            <wp:effectExtent l="0" t="0" r="9525" b="1016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3152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</w:t>
      </w:r>
      <w:r>
        <w:drawing>
          <wp:inline distT="0" distB="0" distL="114300" distR="114300">
            <wp:extent cx="1905000" cy="3123565"/>
            <wp:effectExtent l="0" t="0" r="0" b="63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123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图14 校风推送消息提醒                            图15 校风消息详情页</w:t>
      </w:r>
    </w:p>
    <w:p>
      <w:pPr>
        <w:numPr>
          <w:numId w:val="0"/>
        </w:numPr>
        <w:ind w:firstLine="210" w:firstLineChars="10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26389"/>
    <w:multiLevelType w:val="singleLevel"/>
    <w:tmpl w:val="5A22638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AB4634D"/>
    <w:multiLevelType w:val="singleLevel"/>
    <w:tmpl w:val="5AB4634D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B463E5"/>
    <w:multiLevelType w:val="singleLevel"/>
    <w:tmpl w:val="5AB463E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5AB4658D"/>
    <w:multiLevelType w:val="singleLevel"/>
    <w:tmpl w:val="5AB4658D"/>
    <w:lvl w:ilvl="0" w:tentative="0">
      <w:start w:val="3"/>
      <w:numFmt w:val="chineseCounting"/>
      <w:suff w:val="nothing"/>
      <w:lvlText w:val="%1、"/>
      <w:lvlJc w:val="left"/>
    </w:lvl>
  </w:abstractNum>
  <w:abstractNum w:abstractNumId="4">
    <w:nsid w:val="5AB47812"/>
    <w:multiLevelType w:val="singleLevel"/>
    <w:tmpl w:val="5AB4781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945F6"/>
    <w:rsid w:val="07867117"/>
    <w:rsid w:val="085A0A67"/>
    <w:rsid w:val="08F73EFC"/>
    <w:rsid w:val="097E0E42"/>
    <w:rsid w:val="0D8603CB"/>
    <w:rsid w:val="1B8C10DF"/>
    <w:rsid w:val="1D01467D"/>
    <w:rsid w:val="1F087544"/>
    <w:rsid w:val="1F884E93"/>
    <w:rsid w:val="23E07E4A"/>
    <w:rsid w:val="26AA39B9"/>
    <w:rsid w:val="26EF501D"/>
    <w:rsid w:val="33C21DBC"/>
    <w:rsid w:val="36A1048B"/>
    <w:rsid w:val="36B8196D"/>
    <w:rsid w:val="3AFD45D1"/>
    <w:rsid w:val="3E0163AF"/>
    <w:rsid w:val="43855DDA"/>
    <w:rsid w:val="46CE7A7C"/>
    <w:rsid w:val="46E50DC6"/>
    <w:rsid w:val="48293B14"/>
    <w:rsid w:val="4A8E36FF"/>
    <w:rsid w:val="57CC659B"/>
    <w:rsid w:val="5E547BCB"/>
    <w:rsid w:val="612F015E"/>
    <w:rsid w:val="63F67A95"/>
    <w:rsid w:val="655018CB"/>
    <w:rsid w:val="668C1FEA"/>
    <w:rsid w:val="69B51177"/>
    <w:rsid w:val="6AD05055"/>
    <w:rsid w:val="6BE724A0"/>
    <w:rsid w:val="6F434E86"/>
    <w:rsid w:val="70615225"/>
    <w:rsid w:val="7A1A5951"/>
    <w:rsid w:val="7C7005F2"/>
    <w:rsid w:val="7DCF411C"/>
    <w:rsid w:val="7E5D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Jeremy</dc:creator>
  <cp:lastModifiedBy>YuXiaosheng</cp:lastModifiedBy>
  <dcterms:modified xsi:type="dcterms:W3CDTF">2018-03-23T03:50:17Z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